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6A0A7E" w:rsidR="005B4BA5" w:rsidRPr="00DA07C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A07C8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="00DA07C8" w:rsidRPr="00DA07C8">
        <w:rPr>
          <w:rFonts w:ascii="Verdana" w:hAnsi="Verdana"/>
          <w:sz w:val="18"/>
          <w:szCs w:val="18"/>
        </w:rPr>
        <w:t xml:space="preserve">, </w:t>
      </w:r>
      <w:r w:rsidRPr="00DA07C8">
        <w:rPr>
          <w:rFonts w:ascii="Verdana" w:hAnsi="Verdana"/>
          <w:sz w:val="18"/>
          <w:szCs w:val="18"/>
        </w:rPr>
        <w:t>tímto čestně prohlašuje</w:t>
      </w:r>
      <w:r w:rsidR="003B09D8" w:rsidRPr="00DA07C8">
        <w:rPr>
          <w:rFonts w:ascii="Verdana" w:hAnsi="Verdana"/>
          <w:sz w:val="18"/>
          <w:szCs w:val="18"/>
        </w:rPr>
        <w:t>, že</w:t>
      </w:r>
      <w:r w:rsidR="00E75499" w:rsidRPr="00DA07C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DA07C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106D2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07C8">
        <w:rPr>
          <w:rFonts w:ascii="Verdana" w:hAnsi="Verdana"/>
          <w:sz w:val="18"/>
          <w:szCs w:val="18"/>
        </w:rPr>
      </w:r>
      <w:r w:rsidR="00DA07C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07C8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3AE84D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07C8">
        <w:rPr>
          <w:rFonts w:ascii="Verdana" w:hAnsi="Verdana"/>
          <w:sz w:val="18"/>
          <w:szCs w:val="18"/>
        </w:rPr>
      </w:r>
      <w:r w:rsidR="00DA07C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07C8" w:rsidRPr="00DA07C8">
        <w:rPr>
          <w:rFonts w:ascii="Verdana" w:hAnsi="Verdana"/>
          <w:sz w:val="18"/>
          <w:szCs w:val="18"/>
        </w:rPr>
        <w:t>„Oprava mostů v úseku Rožnov – Černý Kříž</w:t>
      </w:r>
      <w:r w:rsidR="00DA07C8">
        <w:rPr>
          <w:rFonts w:ascii="Verdana" w:hAnsi="Verdana"/>
          <w:sz w:val="18"/>
          <w:szCs w:val="18"/>
        </w:rPr>
        <w:t xml:space="preserve">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1F96B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A07C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A07C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07C8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06AC722-109B-4274-A14A-8A0DD1ED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30D628-F7D9-4C7C-B26F-8EE7F02A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2021-12-06T11:18:00Z</dcterms:modified>
</cp:coreProperties>
</file>